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F2DAE5" w14:textId="0E2F40E7" w:rsidR="00095E10" w:rsidRPr="00104A61" w:rsidRDefault="00104A61">
      <w:pPr>
        <w:rPr>
          <w:rFonts w:ascii="Times" w:hAnsi="Times"/>
          <w:b/>
        </w:rPr>
      </w:pPr>
      <w:r w:rsidRPr="00104A61">
        <w:rPr>
          <w:rFonts w:ascii="Times" w:hAnsi="Times"/>
          <w:b/>
        </w:rPr>
        <w:t>Flint water crisis</w:t>
      </w:r>
      <w:r>
        <w:rPr>
          <w:rFonts w:ascii="Times" w:hAnsi="Times"/>
          <w:b/>
        </w:rPr>
        <w:tab/>
      </w:r>
      <w:r w:rsidR="00CB06FF">
        <w:rPr>
          <w:rFonts w:ascii="Times" w:hAnsi="Times"/>
          <w:b/>
        </w:rPr>
        <w:tab/>
      </w:r>
      <w:r w:rsidR="00CB06FF">
        <w:rPr>
          <w:rFonts w:ascii="Times" w:hAnsi="Times"/>
          <w:b/>
        </w:rPr>
        <w:tab/>
      </w:r>
      <w:r w:rsidR="00CB06FF">
        <w:rPr>
          <w:rFonts w:ascii="Times" w:hAnsi="Times"/>
          <w:b/>
        </w:rPr>
        <w:tab/>
      </w:r>
      <w:r w:rsidR="00CB06FF">
        <w:rPr>
          <w:rFonts w:ascii="Times" w:hAnsi="Times"/>
          <w:b/>
        </w:rPr>
        <w:tab/>
        <w:t xml:space="preserve">       Due:  Mon. October 31</w:t>
      </w:r>
      <w:r>
        <w:rPr>
          <w:rFonts w:ascii="Times" w:hAnsi="Times"/>
          <w:b/>
        </w:rPr>
        <w:t>, 2016</w:t>
      </w:r>
    </w:p>
    <w:p w14:paraId="20C42E6D" w14:textId="77777777" w:rsidR="00104A61" w:rsidRPr="00104A61" w:rsidRDefault="00104A61">
      <w:pPr>
        <w:rPr>
          <w:rFonts w:ascii="Times" w:hAnsi="Times"/>
          <w:b/>
        </w:rPr>
      </w:pPr>
      <w:r w:rsidRPr="00104A61">
        <w:rPr>
          <w:rFonts w:ascii="Times" w:hAnsi="Times"/>
          <w:b/>
        </w:rPr>
        <w:t>HW #1</w:t>
      </w:r>
    </w:p>
    <w:p w14:paraId="2135DE05" w14:textId="77777777" w:rsidR="00104A61" w:rsidRDefault="00104A61">
      <w:pPr>
        <w:rPr>
          <w:rFonts w:ascii="Times" w:hAnsi="Times"/>
        </w:rPr>
      </w:pPr>
    </w:p>
    <w:p w14:paraId="2E84FB75" w14:textId="77777777" w:rsidR="002E7F77" w:rsidRDefault="00104A61">
      <w:pPr>
        <w:rPr>
          <w:rFonts w:ascii="Times" w:hAnsi="Times"/>
        </w:rPr>
      </w:pPr>
      <w:r>
        <w:rPr>
          <w:rFonts w:ascii="Times" w:hAnsi="Times"/>
        </w:rPr>
        <w:t xml:space="preserve">You will need an </w:t>
      </w:r>
      <w:proofErr w:type="gramStart"/>
      <w:r>
        <w:rPr>
          <w:rFonts w:ascii="Times" w:hAnsi="Times"/>
        </w:rPr>
        <w:t>internet</w:t>
      </w:r>
      <w:proofErr w:type="gramEnd"/>
      <w:r>
        <w:rPr>
          <w:rFonts w:ascii="Times" w:hAnsi="Times"/>
        </w:rPr>
        <w:t xml:space="preserve"> connection to do this assignment.  Direct your browser to this URL</w:t>
      </w:r>
      <w:proofErr w:type="gramStart"/>
      <w:r>
        <w:rPr>
          <w:rFonts w:ascii="Times" w:hAnsi="Times"/>
        </w:rPr>
        <w:t>:</w:t>
      </w:r>
      <w:r w:rsidR="00435E8C">
        <w:rPr>
          <w:rFonts w:ascii="Times" w:hAnsi="Times"/>
        </w:rPr>
        <w:t xml:space="preserve">   </w:t>
      </w:r>
      <w:proofErr w:type="gramEnd"/>
      <w:hyperlink r:id="rId5" w:history="1">
        <w:r w:rsidRPr="00763917">
          <w:rPr>
            <w:rStyle w:val="Hyperlink"/>
            <w:rFonts w:ascii="Times" w:hAnsi="Times"/>
          </w:rPr>
          <w:t>http://www.npr.org/2016/02/08/465767796/when-every-drop-of-water-could-be-poison-a-flint-mothers-story</w:t>
        </w:r>
      </w:hyperlink>
      <w:r>
        <w:rPr>
          <w:rFonts w:ascii="Times" w:hAnsi="Times"/>
        </w:rPr>
        <w:t xml:space="preserve"> </w:t>
      </w:r>
    </w:p>
    <w:p w14:paraId="2E190D9F" w14:textId="77777777" w:rsidR="002E7F77" w:rsidRDefault="002E7F77">
      <w:pPr>
        <w:rPr>
          <w:rFonts w:ascii="Times" w:hAnsi="Times"/>
        </w:rPr>
      </w:pPr>
    </w:p>
    <w:p w14:paraId="13569DD4" w14:textId="3EAF965D" w:rsidR="00104A61" w:rsidRDefault="00104A61">
      <w:pPr>
        <w:rPr>
          <w:rFonts w:ascii="Times" w:hAnsi="Times"/>
        </w:rPr>
      </w:pPr>
      <w:r>
        <w:rPr>
          <w:rFonts w:ascii="Times" w:hAnsi="Times"/>
        </w:rPr>
        <w:t xml:space="preserve">You may either READ or LISTEN to this story about the McDonalds, a Flint, Michigan family who – like many others – was and is still greatly impacted by the </w:t>
      </w:r>
      <w:r w:rsidRPr="00435E8C">
        <w:rPr>
          <w:rFonts w:ascii="Times" w:hAnsi="Times"/>
          <w:b/>
        </w:rPr>
        <w:t>public water crisis</w:t>
      </w:r>
      <w:r>
        <w:rPr>
          <w:rFonts w:ascii="Times" w:hAnsi="Times"/>
        </w:rPr>
        <w:t xml:space="preserve"> that has been ongoing in that community since April 2014.  </w:t>
      </w:r>
    </w:p>
    <w:p w14:paraId="7CF18AC7" w14:textId="77777777" w:rsidR="00104A61" w:rsidRDefault="00104A61">
      <w:pPr>
        <w:rPr>
          <w:rFonts w:ascii="Times" w:hAnsi="Times"/>
        </w:rPr>
      </w:pPr>
    </w:p>
    <w:p w14:paraId="59660068" w14:textId="4FDFA1C1" w:rsidR="00104A61" w:rsidRDefault="00104A61">
      <w:pPr>
        <w:rPr>
          <w:rFonts w:ascii="Times" w:hAnsi="Times"/>
        </w:rPr>
      </w:pPr>
      <w:r>
        <w:rPr>
          <w:rFonts w:ascii="Times" w:hAnsi="Times"/>
        </w:rPr>
        <w:t xml:space="preserve">Whether you read or listen to the story, you then need to </w:t>
      </w:r>
      <w:r w:rsidRPr="002E7F77">
        <w:rPr>
          <w:rFonts w:ascii="Times" w:hAnsi="Times"/>
          <w:u w:val="single"/>
        </w:rPr>
        <w:t>answer</w:t>
      </w:r>
      <w:r>
        <w:rPr>
          <w:rFonts w:ascii="Times" w:hAnsi="Times"/>
        </w:rPr>
        <w:t xml:space="preserve"> the following questions.  Please </w:t>
      </w:r>
      <w:r w:rsidRPr="002E7F77">
        <w:rPr>
          <w:rFonts w:ascii="Times" w:hAnsi="Times"/>
          <w:i/>
        </w:rPr>
        <w:t>refer to specific passages</w:t>
      </w:r>
      <w:r>
        <w:rPr>
          <w:rFonts w:ascii="Times" w:hAnsi="Times"/>
        </w:rPr>
        <w:t xml:space="preserve"> in the story (which you can find on the transcript or written version) to support your answer.  You may either paraphrase or directly quote relevant passages (</w:t>
      </w:r>
      <w:r w:rsidRPr="002E7F77">
        <w:rPr>
          <w:rFonts w:ascii="Times" w:hAnsi="Times"/>
          <w:i/>
        </w:rPr>
        <w:t>using quotation marks</w:t>
      </w:r>
      <w:r>
        <w:rPr>
          <w:rFonts w:ascii="Times" w:hAnsi="Times"/>
        </w:rPr>
        <w:t>).</w:t>
      </w:r>
      <w:r w:rsidR="00512D0D">
        <w:rPr>
          <w:rFonts w:ascii="Times" w:hAnsi="Times"/>
        </w:rPr>
        <w:t xml:space="preserve">  You may answer these questions digitally or by hand, using a </w:t>
      </w:r>
      <w:r w:rsidR="00512D0D" w:rsidRPr="002E7F77">
        <w:rPr>
          <w:rFonts w:ascii="Times" w:hAnsi="Times"/>
          <w:i/>
        </w:rPr>
        <w:t>pen</w:t>
      </w:r>
      <w:r w:rsidR="002E7F77" w:rsidRPr="002E7F77">
        <w:rPr>
          <w:rFonts w:ascii="Times" w:hAnsi="Times"/>
          <w:i/>
        </w:rPr>
        <w:t xml:space="preserve"> on a separate sheet of lined paper</w:t>
      </w:r>
      <w:r w:rsidR="00512D0D" w:rsidRPr="002E7F77">
        <w:rPr>
          <w:rFonts w:ascii="Times" w:hAnsi="Times"/>
          <w:i/>
        </w:rPr>
        <w:t>.</w:t>
      </w:r>
      <w:r w:rsidR="002E7F77">
        <w:rPr>
          <w:rFonts w:ascii="Times" w:hAnsi="Times"/>
        </w:rPr>
        <w:t xml:space="preserve">  If you take the digital option</w:t>
      </w:r>
      <w:r w:rsidR="00512D0D">
        <w:rPr>
          <w:rFonts w:ascii="Times" w:hAnsi="Times"/>
        </w:rPr>
        <w:t>, please leave a spac</w:t>
      </w:r>
      <w:r w:rsidR="002E7F77">
        <w:rPr>
          <w:rFonts w:ascii="Times" w:hAnsi="Times"/>
        </w:rPr>
        <w:t>e between questions and answers, and remember to PRINT your HW.</w:t>
      </w:r>
    </w:p>
    <w:p w14:paraId="122C56F2" w14:textId="4A102EA5" w:rsidR="002E7F77" w:rsidRDefault="002E7F77">
      <w:pPr>
        <w:rPr>
          <w:rFonts w:ascii="Times" w:hAnsi="Times"/>
        </w:rPr>
      </w:pPr>
      <w:r>
        <w:rPr>
          <w:rFonts w:ascii="Times" w:hAnsi="Times"/>
        </w:rPr>
        <w:t>For questions 1 and 4, please answer using complete sentences.</w:t>
      </w:r>
    </w:p>
    <w:p w14:paraId="392A8965" w14:textId="77777777" w:rsidR="00104A61" w:rsidRDefault="00104A61">
      <w:pPr>
        <w:rPr>
          <w:rFonts w:ascii="Times" w:hAnsi="Times"/>
        </w:rPr>
      </w:pPr>
    </w:p>
    <w:p w14:paraId="2FE5CBF2" w14:textId="2FDE6905" w:rsidR="00512D0D" w:rsidRDefault="00512D0D">
      <w:pPr>
        <w:rPr>
          <w:rFonts w:ascii="Times" w:hAnsi="Times"/>
        </w:rPr>
      </w:pPr>
      <w:r>
        <w:rPr>
          <w:rFonts w:ascii="Times" w:hAnsi="Times"/>
        </w:rPr>
        <w:t xml:space="preserve">1.  Describe the McDonald family.  Who lives in their home?  What does the story tell us about their household income?  </w:t>
      </w:r>
      <w:r w:rsidR="00435E8C">
        <w:rPr>
          <w:rFonts w:ascii="Times" w:hAnsi="Times"/>
        </w:rPr>
        <w:t xml:space="preserve">Describe, in particular, </w:t>
      </w:r>
      <w:proofErr w:type="spellStart"/>
      <w:r w:rsidR="00435E8C">
        <w:rPr>
          <w:rFonts w:ascii="Times" w:hAnsi="Times"/>
        </w:rPr>
        <w:t>Jeneyah’s</w:t>
      </w:r>
      <w:proofErr w:type="spellEnd"/>
      <w:r w:rsidR="00435E8C">
        <w:rPr>
          <w:rFonts w:ascii="Times" w:hAnsi="Times"/>
        </w:rPr>
        <w:t xml:space="preserve"> role in the family.</w:t>
      </w:r>
    </w:p>
    <w:p w14:paraId="1DCDDE1B" w14:textId="77777777" w:rsidR="00512D0D" w:rsidRDefault="00512D0D">
      <w:pPr>
        <w:rPr>
          <w:rFonts w:ascii="Times" w:hAnsi="Times"/>
        </w:rPr>
      </w:pPr>
    </w:p>
    <w:p w14:paraId="7DCE6774" w14:textId="77777777" w:rsidR="00512D0D" w:rsidRDefault="00512D0D">
      <w:pPr>
        <w:rPr>
          <w:rFonts w:ascii="Times" w:hAnsi="Times"/>
        </w:rPr>
      </w:pPr>
    </w:p>
    <w:p w14:paraId="29C78D5E" w14:textId="77777777" w:rsidR="00435E8C" w:rsidRDefault="00435E8C">
      <w:pPr>
        <w:rPr>
          <w:rFonts w:ascii="Times" w:hAnsi="Times"/>
        </w:rPr>
      </w:pPr>
    </w:p>
    <w:p w14:paraId="7A19F717" w14:textId="57E6FFCC" w:rsidR="00512D0D" w:rsidRDefault="00512D0D">
      <w:pPr>
        <w:rPr>
          <w:rFonts w:ascii="Times" w:hAnsi="Times"/>
        </w:rPr>
      </w:pPr>
      <w:r>
        <w:rPr>
          <w:rFonts w:ascii="Times" w:hAnsi="Times"/>
        </w:rPr>
        <w:t xml:space="preserve">2.  </w:t>
      </w:r>
      <w:r w:rsidR="005346A2">
        <w:rPr>
          <w:rFonts w:ascii="Times" w:hAnsi="Times"/>
        </w:rPr>
        <w:t xml:space="preserve">Make a list of all of the </w:t>
      </w:r>
      <w:r w:rsidR="00435E8C">
        <w:rPr>
          <w:rFonts w:ascii="Times" w:hAnsi="Times"/>
        </w:rPr>
        <w:t>occasions when</w:t>
      </w:r>
      <w:r w:rsidR="005346A2">
        <w:rPr>
          <w:rFonts w:ascii="Times" w:hAnsi="Times"/>
        </w:rPr>
        <w:t xml:space="preserve"> this family, like many others, needs to use </w:t>
      </w:r>
      <w:r w:rsidR="00435E8C">
        <w:rPr>
          <w:rFonts w:ascii="Times" w:hAnsi="Times"/>
        </w:rPr>
        <w:t xml:space="preserve">potable (drinkable) </w:t>
      </w:r>
      <w:r w:rsidR="005346A2">
        <w:rPr>
          <w:rFonts w:ascii="Times" w:hAnsi="Times"/>
        </w:rPr>
        <w:t>water</w:t>
      </w:r>
      <w:r w:rsidR="00435E8C">
        <w:rPr>
          <w:rFonts w:ascii="Times" w:hAnsi="Times"/>
        </w:rPr>
        <w:t xml:space="preserve"> for various purposes.  For example:  they need it to cook meals. </w:t>
      </w:r>
    </w:p>
    <w:p w14:paraId="53F0123F" w14:textId="4CF22744" w:rsidR="00435E8C" w:rsidRDefault="00435E8C">
      <w:pPr>
        <w:rPr>
          <w:rFonts w:ascii="Times" w:hAnsi="Times"/>
        </w:rPr>
      </w:pPr>
      <w:r>
        <w:rPr>
          <w:rFonts w:ascii="Times" w:hAnsi="Times"/>
        </w:rPr>
        <w:t>(You may use bullet points for this question.)</w:t>
      </w:r>
    </w:p>
    <w:p w14:paraId="7A39F4C5" w14:textId="77777777" w:rsidR="00435E8C" w:rsidRDefault="00435E8C">
      <w:pPr>
        <w:rPr>
          <w:rFonts w:ascii="Times" w:hAnsi="Times"/>
        </w:rPr>
      </w:pPr>
    </w:p>
    <w:p w14:paraId="67871847" w14:textId="77777777" w:rsidR="00435E8C" w:rsidRDefault="00435E8C">
      <w:pPr>
        <w:rPr>
          <w:rFonts w:ascii="Times" w:hAnsi="Times"/>
        </w:rPr>
      </w:pPr>
    </w:p>
    <w:p w14:paraId="44BB406C" w14:textId="77777777" w:rsidR="00435E8C" w:rsidRDefault="00435E8C">
      <w:pPr>
        <w:rPr>
          <w:rFonts w:ascii="Times" w:hAnsi="Times"/>
        </w:rPr>
      </w:pPr>
    </w:p>
    <w:p w14:paraId="1C702876" w14:textId="6620F6CD" w:rsidR="00435E8C" w:rsidRDefault="00435E8C">
      <w:pPr>
        <w:rPr>
          <w:rFonts w:ascii="Times" w:hAnsi="Times"/>
        </w:rPr>
      </w:pPr>
      <w:r>
        <w:rPr>
          <w:rFonts w:ascii="Times" w:hAnsi="Times"/>
        </w:rPr>
        <w:t xml:space="preserve">3.  Once the tap water in Flint proved to be unreliable, what new tasks and routines did </w:t>
      </w:r>
      <w:proofErr w:type="spellStart"/>
      <w:r>
        <w:rPr>
          <w:rFonts w:ascii="Times" w:hAnsi="Times"/>
        </w:rPr>
        <w:t>Jeneyah</w:t>
      </w:r>
      <w:proofErr w:type="spellEnd"/>
      <w:r>
        <w:rPr>
          <w:rFonts w:ascii="Times" w:hAnsi="Times"/>
        </w:rPr>
        <w:t xml:space="preserve"> McDonald have to add to her day?  (You may again use bullet points.) </w:t>
      </w:r>
    </w:p>
    <w:p w14:paraId="48C26EC9" w14:textId="77777777" w:rsidR="00435E8C" w:rsidRDefault="00435E8C">
      <w:pPr>
        <w:rPr>
          <w:rFonts w:ascii="Times" w:hAnsi="Times"/>
        </w:rPr>
      </w:pPr>
    </w:p>
    <w:p w14:paraId="5EA346E6" w14:textId="77777777" w:rsidR="00435E8C" w:rsidRDefault="00435E8C">
      <w:pPr>
        <w:rPr>
          <w:rFonts w:ascii="Times" w:hAnsi="Times"/>
        </w:rPr>
      </w:pPr>
    </w:p>
    <w:p w14:paraId="38E3D353" w14:textId="77777777" w:rsidR="00435E8C" w:rsidRDefault="00435E8C">
      <w:pPr>
        <w:rPr>
          <w:rFonts w:ascii="Times" w:hAnsi="Times"/>
        </w:rPr>
      </w:pPr>
    </w:p>
    <w:p w14:paraId="1C5AFB65" w14:textId="36A9D026" w:rsidR="00435E8C" w:rsidRDefault="00435E8C">
      <w:pPr>
        <w:rPr>
          <w:rFonts w:ascii="Times" w:hAnsi="Times"/>
        </w:rPr>
      </w:pPr>
      <w:r>
        <w:rPr>
          <w:rFonts w:ascii="Times" w:hAnsi="Times"/>
        </w:rPr>
        <w:t xml:space="preserve">4.  This story suggests that what bothers </w:t>
      </w:r>
      <w:proofErr w:type="spellStart"/>
      <w:r>
        <w:rPr>
          <w:rFonts w:ascii="Times" w:hAnsi="Times"/>
        </w:rPr>
        <w:t>Jeneyah</w:t>
      </w:r>
      <w:proofErr w:type="spellEnd"/>
      <w:r>
        <w:rPr>
          <w:rFonts w:ascii="Times" w:hAnsi="Times"/>
        </w:rPr>
        <w:t xml:space="preserve"> McDonald is </w:t>
      </w:r>
      <w:r w:rsidRPr="00435E8C">
        <w:rPr>
          <w:rFonts w:ascii="Times" w:hAnsi="Times"/>
          <w:i/>
        </w:rPr>
        <w:t>not only</w:t>
      </w:r>
      <w:r>
        <w:rPr>
          <w:rFonts w:ascii="Times" w:hAnsi="Times"/>
        </w:rPr>
        <w:t xml:space="preserve"> the hassle of getting safe water for her family and managing their careful use of that water.  What other, overriding </w:t>
      </w:r>
      <w:r w:rsidRPr="00435E8C">
        <w:rPr>
          <w:rFonts w:ascii="Times" w:hAnsi="Times"/>
          <w:i/>
        </w:rPr>
        <w:t>concerns, worries or regrets</w:t>
      </w:r>
      <w:r>
        <w:rPr>
          <w:rFonts w:ascii="Times" w:hAnsi="Times"/>
        </w:rPr>
        <w:t xml:space="preserve"> does she express about what the Flint water crisis means for her family and especially for her children?</w:t>
      </w:r>
    </w:p>
    <w:p w14:paraId="7E7E2F08" w14:textId="77777777" w:rsidR="00435E8C" w:rsidRDefault="00435E8C">
      <w:pPr>
        <w:rPr>
          <w:rFonts w:ascii="Times" w:hAnsi="Times"/>
        </w:rPr>
      </w:pPr>
    </w:p>
    <w:p w14:paraId="13C86669" w14:textId="77777777" w:rsidR="00435E8C" w:rsidRDefault="00435E8C">
      <w:pPr>
        <w:rPr>
          <w:rFonts w:ascii="Times" w:hAnsi="Times"/>
        </w:rPr>
      </w:pPr>
    </w:p>
    <w:p w14:paraId="0A0D803F" w14:textId="77777777" w:rsidR="00435E8C" w:rsidRDefault="00435E8C">
      <w:pPr>
        <w:rPr>
          <w:rFonts w:ascii="Times" w:hAnsi="Times"/>
        </w:rPr>
      </w:pPr>
    </w:p>
    <w:p w14:paraId="3214B74F" w14:textId="77777777" w:rsidR="002E7F77" w:rsidRDefault="002E7F77">
      <w:pPr>
        <w:rPr>
          <w:rFonts w:ascii="Times" w:hAnsi="Times"/>
        </w:rPr>
      </w:pPr>
    </w:p>
    <w:p w14:paraId="61907CDB" w14:textId="078274DD" w:rsidR="00435E8C" w:rsidRDefault="00435E8C">
      <w:pPr>
        <w:rPr>
          <w:rFonts w:ascii="Times" w:hAnsi="Times"/>
        </w:rPr>
      </w:pPr>
      <w:r w:rsidRPr="00435E8C">
        <w:rPr>
          <w:rFonts w:ascii="Times" w:hAnsi="Times"/>
        </w:rPr>
        <w:sym w:font="Wingdings" w:char="F0E0"/>
      </w:r>
      <w:r>
        <w:rPr>
          <w:rFonts w:ascii="Times" w:hAnsi="Times"/>
        </w:rPr>
        <w:t xml:space="preserve">  </w:t>
      </w:r>
      <w:r w:rsidR="002E7F77">
        <w:rPr>
          <w:rFonts w:ascii="Times" w:hAnsi="Times"/>
        </w:rPr>
        <w:t xml:space="preserve">Re-read the questions and </w:t>
      </w:r>
      <w:r>
        <w:rPr>
          <w:rFonts w:ascii="Times" w:hAnsi="Times"/>
        </w:rPr>
        <w:t>your answers to be sure that you have answered them fully</w:t>
      </w:r>
      <w:r w:rsidR="002E7F77">
        <w:rPr>
          <w:rFonts w:ascii="Times" w:hAnsi="Times"/>
        </w:rPr>
        <w:t xml:space="preserve"> and appropriately referred to the text</w:t>
      </w:r>
      <w:r>
        <w:rPr>
          <w:rFonts w:ascii="Times" w:hAnsi="Times"/>
        </w:rPr>
        <w:t xml:space="preserve">. </w:t>
      </w:r>
      <w:r w:rsidR="00F23678">
        <w:rPr>
          <w:rFonts w:ascii="Times" w:hAnsi="Times"/>
        </w:rPr>
        <w:t xml:space="preserve"> Before printing, you may </w:t>
      </w:r>
      <w:r w:rsidR="00F23678" w:rsidRPr="00F23678">
        <w:rPr>
          <w:rFonts w:ascii="Times" w:hAnsi="Times"/>
          <w:i/>
        </w:rPr>
        <w:t>delete the directions</w:t>
      </w:r>
      <w:r w:rsidR="00F23678">
        <w:rPr>
          <w:rFonts w:ascii="Times" w:hAnsi="Times"/>
        </w:rPr>
        <w:t xml:space="preserve"> part of this assignment, to save paper.  If </w:t>
      </w:r>
      <w:r>
        <w:rPr>
          <w:rFonts w:ascii="Times" w:hAnsi="Times"/>
        </w:rPr>
        <w:t>print</w:t>
      </w:r>
      <w:r w:rsidR="00F23678">
        <w:rPr>
          <w:rFonts w:ascii="Times" w:hAnsi="Times"/>
        </w:rPr>
        <w:t>ing</w:t>
      </w:r>
      <w:r>
        <w:rPr>
          <w:rFonts w:ascii="Times" w:hAnsi="Times"/>
        </w:rPr>
        <w:t xml:space="preserve"> your assignment</w:t>
      </w:r>
      <w:r w:rsidR="00F23678">
        <w:rPr>
          <w:rFonts w:ascii="Times" w:hAnsi="Times"/>
        </w:rPr>
        <w:t xml:space="preserve"> at </w:t>
      </w:r>
      <w:proofErr w:type="spellStart"/>
      <w:r w:rsidR="00F23678">
        <w:rPr>
          <w:rFonts w:ascii="Times" w:hAnsi="Times"/>
        </w:rPr>
        <w:t>Uni</w:t>
      </w:r>
      <w:proofErr w:type="spellEnd"/>
      <w:r>
        <w:rPr>
          <w:rFonts w:ascii="Times" w:hAnsi="Times"/>
        </w:rPr>
        <w:t>, plan ahead!</w:t>
      </w:r>
      <w:bookmarkStart w:id="0" w:name="_GoBack"/>
      <w:bookmarkEnd w:id="0"/>
    </w:p>
    <w:sectPr w:rsidR="00435E8C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61"/>
    <w:rsid w:val="00095E10"/>
    <w:rsid w:val="00104A61"/>
    <w:rsid w:val="002E7F77"/>
    <w:rsid w:val="00435E8C"/>
    <w:rsid w:val="00512D0D"/>
    <w:rsid w:val="005346A2"/>
    <w:rsid w:val="009E2716"/>
    <w:rsid w:val="00CB06FF"/>
    <w:rsid w:val="00F2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D9A83D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4A6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12D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4A6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12D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npr.org/2016/02/08/465767796/when-every-drop-of-water-could-be-poison-a-flint-mothers-story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355</Words>
  <Characters>2027</Characters>
  <Application>Microsoft Macintosh Word</Application>
  <DocSecurity>0</DocSecurity>
  <Lines>16</Lines>
  <Paragraphs>4</Paragraphs>
  <ScaleCrop>false</ScaleCrop>
  <Company>University Laboratory High School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5</cp:revision>
  <dcterms:created xsi:type="dcterms:W3CDTF">2016-10-27T13:27:00Z</dcterms:created>
  <dcterms:modified xsi:type="dcterms:W3CDTF">2016-10-28T14:40:00Z</dcterms:modified>
</cp:coreProperties>
</file>